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2509C" w:rsidR="00157B07" w:rsidP="001B0F47" w:rsidRDefault="00842E2F" w14:paraId="0C2EEB23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FF46C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D- </w:t>
      </w:r>
      <w:r w:rsidRPr="00E2509C" w:rsidR="002515B3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  <w:r w:rsidR="0078665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  <w:r w:rsidR="0078665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na rok szkolny 2022</w:t>
      </w:r>
      <w:r w:rsidRPr="00E2509C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78665D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E2509C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E2509C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xmlns:wp14="http://schemas.microsoft.com/office/word/2010/wordml" w:rsidRPr="006B609D" w:rsidR="0098070C" w:rsidTr="5FE917C6" w14:paraId="470B0ABC" wp14:textId="77777777">
        <w:tc>
          <w:tcPr>
            <w:tcW w:w="703" w:type="dxa"/>
            <w:tcMar/>
            <w:vAlign w:val="center"/>
          </w:tcPr>
          <w:p w:rsidRPr="006B609D" w:rsidR="0098070C" w:rsidP="00E2509C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4461" w:type="dxa"/>
            <w:tcMar/>
            <w:vAlign w:val="center"/>
          </w:tcPr>
          <w:p w:rsidRPr="006B609D" w:rsidR="0098070C" w:rsidP="00E2509C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Autor,</w:t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6B609D" w:rsidR="0098070C" w:rsidP="00E2509C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xmlns:wp14="http://schemas.microsoft.com/office/word/2010/wordml" w:rsidRPr="006B609D" w:rsidR="0098070C" w:rsidTr="5FE917C6" w14:paraId="5125D2CE" wp14:textId="77777777">
        <w:tc>
          <w:tcPr>
            <w:tcW w:w="703" w:type="dxa"/>
            <w:tcMar/>
          </w:tcPr>
          <w:p w:rsidRPr="006B609D" w:rsidR="0098070C" w:rsidP="00E2509C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251D05AF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4461" w:type="dxa"/>
            <w:tcMar/>
          </w:tcPr>
          <w:p w:rsidRPr="006B609D" w:rsidR="0098070C" w:rsidP="1CD058C2" w:rsidRDefault="0098070C" w14:paraId="628195B7" wp14:textId="6095FE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2 (cz. 1 i cz.2). Podręcznik dla liceum i technikum. Zakres podstawowy i rozszerzony</w:t>
            </w:r>
          </w:p>
          <w:p w:rsidRPr="006B609D" w:rsidR="0098070C" w:rsidP="1CD058C2" w:rsidRDefault="0098070C" w14:paraId="03FBE8B1" wp14:textId="079A95C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6B609D" w:rsidR="0098070C" w:rsidP="1CD058C2" w:rsidRDefault="0098070C" w14:paraId="14D655AD" wp14:textId="2544C97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Beata Kapela-Bagińska, Ewa Prylińska, Cecylia Ratajczak, Adam Regiewicz, Tomasz Zieliński</w:t>
            </w:r>
          </w:p>
          <w:p w:rsidRPr="006B609D" w:rsidR="0098070C" w:rsidP="1CD058C2" w:rsidRDefault="0098070C" w14:paraId="68C89668" wp14:textId="272F3E7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6B609D" w:rsidR="0098070C" w:rsidP="1CD058C2" w:rsidRDefault="0098070C" w14:paraId="6B4705BD" wp14:textId="6A9D44B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6B609D" w:rsidR="0098070C" w:rsidP="1CD058C2" w:rsidRDefault="0098070C" w14:paraId="5DAB6C7B" wp14:textId="72701DE9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</w:p>
        </w:tc>
        <w:tc>
          <w:tcPr>
            <w:tcW w:w="1629" w:type="dxa"/>
            <w:tcMar/>
          </w:tcPr>
          <w:p w:rsidRPr="006B609D" w:rsidR="0098070C" w:rsidP="00E2509C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011FBE93" wp14:textId="77777777">
        <w:tc>
          <w:tcPr>
            <w:tcW w:w="703" w:type="dxa"/>
            <w:tcMar/>
          </w:tcPr>
          <w:p w:rsidRPr="006B609D" w:rsidR="0098070C" w:rsidP="00E2509C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23C660D7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4461" w:type="dxa"/>
            <w:tcMar/>
          </w:tcPr>
          <w:p w:rsidRPr="006B609D" w:rsidR="00FF46C7" w:rsidP="00FF46C7" w:rsidRDefault="00FF46C7" w14:paraId="7A74D988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proofErr w:type="spellStart"/>
            <w:r w:rsidRPr="006B609D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6B609D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6B609D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6B609D">
              <w:rPr>
                <w:rFonts w:eastAsia="Calibri" w:asciiTheme="minorHAnsi" w:hAnsiTheme="minorHAnsi" w:cstheme="minorHAnsi"/>
              </w:rPr>
              <w:t xml:space="preserve"> 3 i Zeszyt Ćwiczeń, Nowa Era</w:t>
            </w:r>
          </w:p>
          <w:p w:rsidRPr="006B609D" w:rsidR="0098070C" w:rsidP="002351CC" w:rsidRDefault="0098070C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6B609D" w:rsidR="0098070C" w:rsidP="00E2509C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79EC74E0" wp14:textId="77777777">
        <w:tc>
          <w:tcPr>
            <w:tcW w:w="703" w:type="dxa"/>
            <w:tcMar/>
          </w:tcPr>
          <w:p w:rsidRPr="006B609D" w:rsidR="0098070C" w:rsidP="00E2509C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01A1B4F6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4461" w:type="dxa"/>
            <w:tcMar/>
          </w:tcPr>
          <w:p w:rsidRPr="006B609D" w:rsidR="0098070C" w:rsidP="00E2509C" w:rsidRDefault="00FF46C7" w14:paraId="1CEE8BA9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B609D">
              <w:rPr>
                <w:rFonts w:asciiTheme="minorHAnsi" w:hAnsiTheme="minorHAnsi" w:cstheme="minorHAnsi"/>
              </w:rPr>
              <w:t>Descubre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609D">
              <w:rPr>
                <w:rFonts w:asciiTheme="minorHAnsi" w:hAnsiTheme="minorHAnsi" w:cstheme="minorHAnsi"/>
              </w:rPr>
              <w:t>curso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609D">
              <w:rPr>
                <w:rFonts w:asciiTheme="minorHAnsi" w:hAnsiTheme="minorHAnsi" w:cstheme="minorHAnsi"/>
              </w:rPr>
              <w:t>espanol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Pascual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  <w:tcMar/>
          </w:tcPr>
          <w:p w:rsidRPr="006B609D" w:rsidR="0098070C" w:rsidP="00E2509C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3731D9D3" wp14:textId="77777777">
        <w:tc>
          <w:tcPr>
            <w:tcW w:w="703" w:type="dxa"/>
            <w:tcMar/>
          </w:tcPr>
          <w:p w:rsidRPr="006B609D" w:rsidR="0098070C" w:rsidP="00E2509C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4DB3869B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4461" w:type="dxa"/>
            <w:tcMar/>
          </w:tcPr>
          <w:p w:rsidRPr="006B609D" w:rsidR="0098070C" w:rsidP="5611A459" w:rsidRDefault="00FF46C7" w14:paraId="68BA886E" wp14:textId="7E6FE753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  <w:proofErr w:type="spellStart"/>
            <w:r w:rsidRPr="5611A459" w:rsidR="00FF46C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5611A459" w:rsidR="00FF46C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5611A459" w:rsidR="00FF46C7">
              <w:rPr>
                <w:rFonts w:ascii="Calibri" w:hAnsi="Calibri" w:cs="Calibri" w:asciiTheme="minorAscii" w:hAnsiTheme="minorAscii" w:cstheme="minorAscii"/>
              </w:rPr>
              <w:t xml:space="preserve"> po nowemu cz. II  podręcznik do języka rosyjskiego dla liceum i technikum, </w:t>
            </w:r>
            <w:proofErr w:type="spellStart"/>
            <w:r w:rsidRPr="5611A459" w:rsidR="00FF46C7">
              <w:rPr>
                <w:rFonts w:ascii="Calibri" w:hAnsi="Calibri" w:cs="Calibri" w:asciiTheme="minorAscii" w:hAnsiTheme="minorAscii" w:cstheme="minorAscii"/>
              </w:rPr>
              <w:t>Cwiczeniówka</w:t>
            </w:r>
            <w:proofErr w:type="spellEnd"/>
            <w:r w:rsidRPr="5611A459" w:rsidR="00FF46C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5611A459" w:rsidR="00FF46C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5611A459" w:rsidR="00FF46C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my, </w:t>
            </w:r>
            <w:r w:rsidRPr="5611A459" w:rsidR="00FF46C7">
              <w:rPr>
                <w:rFonts w:ascii="Calibri" w:hAnsi="Calibri" w:cs="Calibri" w:asciiTheme="minorAscii" w:hAnsiTheme="minorAscii" w:cstheme="minorAscii"/>
              </w:rPr>
              <w:t>PWN cz.2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0030B710" wp14:textId="77777777">
        <w:tc>
          <w:tcPr>
            <w:tcW w:w="703" w:type="dxa"/>
            <w:tcMar/>
          </w:tcPr>
          <w:p w:rsidRPr="006B609D" w:rsidR="0098070C" w:rsidP="00E2509C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3E49D7A2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4461" w:type="dxa"/>
            <w:tcMar/>
          </w:tcPr>
          <w:p w:rsidRPr="006B609D" w:rsidR="0098070C" w:rsidP="1CD058C2" w:rsidRDefault="00FF46C7" w14:paraId="4D2B1ACB" wp14:textId="0684D7AA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cstheme="minorAscii"/>
                <w:lang w:eastAsia="en-US"/>
              </w:rPr>
            </w:pPr>
            <w:r w:rsidRPr="1CD058C2" w:rsidR="00FF46C7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 xml:space="preserve">„Poznać przeszłość” 2 Podręcznik do historii  dla liceum ogólnokształcącego i  technikum. Zakres podstawowy, </w:t>
            </w:r>
            <w:r w:rsidRPr="1CD058C2" w:rsidR="00FF46C7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>A. Kucharski</w:t>
            </w:r>
            <w:r w:rsidRPr="1CD058C2" w:rsidR="00FF46C7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>, A. Niewęgłowska. Wyd. NOWA ERA.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5536E8D6" wp14:textId="77777777">
        <w:tc>
          <w:tcPr>
            <w:tcW w:w="703" w:type="dxa"/>
            <w:tcMar/>
          </w:tcPr>
          <w:p w:rsidRPr="006B609D" w:rsidR="0098070C" w:rsidP="00E2509C" w:rsidRDefault="0098070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5EB66B09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WOS</w:t>
            </w:r>
          </w:p>
        </w:tc>
        <w:tc>
          <w:tcPr>
            <w:tcW w:w="4461" w:type="dxa"/>
            <w:tcMar/>
          </w:tcPr>
          <w:p w:rsidRPr="006B609D" w:rsidR="0098070C" w:rsidP="00E2509C" w:rsidRDefault="00FF46C7" w14:paraId="5854D0F0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3656B9AB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5DC0B8B8" wp14:textId="77777777">
        <w:tc>
          <w:tcPr>
            <w:tcW w:w="703" w:type="dxa"/>
            <w:tcMar/>
          </w:tcPr>
          <w:p w:rsidRPr="006B609D" w:rsidR="0098070C" w:rsidP="00E2509C" w:rsidRDefault="0098070C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02BED44F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4461" w:type="dxa"/>
            <w:tcMar/>
          </w:tcPr>
          <w:p w:rsidRPr="006B609D" w:rsidR="0098070C" w:rsidP="00E2509C" w:rsidRDefault="00FF46C7" w14:paraId="67DFDD8B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609D">
              <w:rPr>
                <w:rFonts w:asciiTheme="minorHAnsi" w:hAnsiTheme="minorHAnsi" w:cstheme="minorHAnsi"/>
              </w:rPr>
              <w:t xml:space="preserve">Podręcznik dla liceum ogólnokształcącego i technikum, zakres podstawowy: T. Rachwał, R.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Uliszek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P.Kroh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 Oblicza geografii 2</w:t>
            </w:r>
            <w:r w:rsidRPr="006B609D" w:rsidR="00DC4811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049F31CB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55D5AB9C" wp14:textId="77777777">
        <w:tc>
          <w:tcPr>
            <w:tcW w:w="703" w:type="dxa"/>
            <w:tcMar/>
          </w:tcPr>
          <w:p w:rsidRPr="006B609D" w:rsidR="0098070C" w:rsidP="00E2509C" w:rsidRDefault="0098070C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1B49E1F0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Biologia</w:t>
            </w:r>
          </w:p>
        </w:tc>
        <w:tc>
          <w:tcPr>
            <w:tcW w:w="4461" w:type="dxa"/>
            <w:tcMar/>
          </w:tcPr>
          <w:p w:rsidRPr="006B609D" w:rsidR="0098070C" w:rsidP="00E2509C" w:rsidRDefault="00FF46C7" w14:paraId="14FAE4B0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B609D">
              <w:rPr>
                <w:rFonts w:asciiTheme="minorHAnsi" w:hAnsiTheme="minorHAnsi" w:cstheme="minorHAnsi"/>
              </w:rPr>
              <w:t>Helmin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Jolanta Holeczek, Biologia na czasie 2, Podręcznik dla liceum ogólnokształcącego </w:t>
            </w:r>
            <w:r w:rsidRPr="006B609D">
              <w:rPr>
                <w:rFonts w:asciiTheme="minorHAnsi" w:hAnsiTheme="minorHAnsi" w:cstheme="minorHAnsi"/>
              </w:rPr>
              <w:br/>
            </w:r>
            <w:r w:rsidRPr="006B609D">
              <w:rPr>
                <w:rFonts w:asciiTheme="minorHAnsi" w:hAnsiTheme="minorHAnsi" w:cstheme="minorHAnsi"/>
              </w:rPr>
              <w:t>i technikum, Zakres podstawowy, Wydawnictwo Nowa Era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62486C05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612DA707" wp14:textId="77777777">
        <w:tc>
          <w:tcPr>
            <w:tcW w:w="703" w:type="dxa"/>
            <w:tcMar/>
          </w:tcPr>
          <w:p w:rsidRPr="006B609D" w:rsidR="0098070C" w:rsidP="00E2509C" w:rsidRDefault="0098070C" w14:paraId="4101652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7CE9E6F9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4461" w:type="dxa"/>
            <w:tcMar/>
          </w:tcPr>
          <w:p w:rsidRPr="006B609D" w:rsidR="00FF46C7" w:rsidP="00FF46C7" w:rsidRDefault="00FF46C7" w14:paraId="6D268747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6B609D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6B609D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6B609D">
              <w:rPr>
                <w:rFonts w:eastAsia="Calibri" w:asciiTheme="minorHAnsi" w:hAnsiTheme="minorHAnsi" w:cstheme="minorHAnsi"/>
                <w:lang w:eastAsia="en-US"/>
              </w:rPr>
              <w:t>Chemia</w:t>
            </w:r>
            <w:proofErr w:type="spellEnd"/>
            <w:r w:rsidRPr="006B609D">
              <w:rPr>
                <w:rFonts w:eastAsia="Calibri" w:asciiTheme="minorHAnsi" w:hAnsiTheme="minorHAnsi" w:cstheme="minorHAnsi"/>
                <w:lang w:eastAsia="en-US"/>
              </w:rPr>
              <w:t xml:space="preserve"> ogólna i nieorganiczna 1</w:t>
            </w:r>
          </w:p>
          <w:p w:rsidRPr="006B609D" w:rsidR="0098070C" w:rsidP="00FF46C7" w:rsidRDefault="00FF46C7" w14:paraId="78A0BC40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eastAsia="Calibri" w:asciiTheme="minorHAnsi" w:hAnsiTheme="minorHAnsi" w:cstheme="minorHAnsi"/>
                <w:lang w:eastAsia="en-US"/>
              </w:rPr>
              <w:t xml:space="preserve">Zakres podstawowy. Nowa Era, </w:t>
            </w:r>
            <w:r w:rsidRPr="006B609D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6B609D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6B609D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6B609D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  <w:tcMar/>
          </w:tcPr>
          <w:p w:rsidRPr="006B609D" w:rsidR="0098070C" w:rsidP="00E2509C" w:rsidRDefault="0098070C" w14:paraId="4B99056E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1CFF1D04" wp14:textId="77777777">
        <w:tc>
          <w:tcPr>
            <w:tcW w:w="703" w:type="dxa"/>
            <w:tcMar/>
          </w:tcPr>
          <w:p w:rsidRPr="006B609D" w:rsidR="0098070C" w:rsidP="00E2509C" w:rsidRDefault="0098070C" w14:paraId="1299C43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0BF44554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Fizyka</w:t>
            </w:r>
            <w:r w:rsidRPr="006B609D" w:rsidR="001B0F47">
              <w:rPr>
                <w:rFonts w:asciiTheme="minorHAnsi" w:hAnsiTheme="minorHAnsi" w:cstheme="minorHAnsi"/>
                <w:color w:val="000000"/>
              </w:rPr>
              <w:t xml:space="preserve"> PR</w:t>
            </w:r>
          </w:p>
        </w:tc>
        <w:tc>
          <w:tcPr>
            <w:tcW w:w="4461" w:type="dxa"/>
            <w:tcMar/>
          </w:tcPr>
          <w:p w:rsidRPr="006B609D" w:rsidR="0098070C" w:rsidP="00E450E3" w:rsidRDefault="00E450E3" w14:paraId="322FCDCA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Cs/>
              </w:rPr>
              <w:t>Fizyka, zakres rozszerzony, WSiP</w:t>
            </w:r>
          </w:p>
        </w:tc>
        <w:tc>
          <w:tcPr>
            <w:tcW w:w="1629" w:type="dxa"/>
            <w:tcMar/>
          </w:tcPr>
          <w:p w:rsidRPr="006B609D" w:rsidR="00D6441E" w:rsidP="00D6441E" w:rsidRDefault="001B0F47" w14:paraId="3DB3C096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Cs/>
              </w:rPr>
              <w:t>Dla uczniów, którzy  wybrali fizykę  w zakresie rozszerzonym</w:t>
            </w:r>
          </w:p>
        </w:tc>
      </w:tr>
      <w:tr xmlns:wp14="http://schemas.microsoft.com/office/word/2010/wordml" w:rsidRPr="006B609D" w:rsidR="001B0F47" w:rsidTr="5FE917C6" w14:paraId="53347F75" wp14:textId="77777777">
        <w:tc>
          <w:tcPr>
            <w:tcW w:w="703" w:type="dxa"/>
            <w:tcMar/>
          </w:tcPr>
          <w:p w:rsidRPr="006B609D" w:rsidR="001B0F47" w:rsidP="00E2509C" w:rsidRDefault="001B0F47" w14:paraId="4DDBEF00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1B0F47" w:rsidP="00E2509C" w:rsidRDefault="001B0F47" w14:paraId="42D00AFA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Fizyka PP</w:t>
            </w:r>
          </w:p>
        </w:tc>
        <w:tc>
          <w:tcPr>
            <w:tcW w:w="4461" w:type="dxa"/>
            <w:tcMar/>
          </w:tcPr>
          <w:p w:rsidRPr="006B609D" w:rsidR="001B0F47" w:rsidP="001B0F47" w:rsidRDefault="001B0F47" w14:paraId="7D175864" wp14:textId="77777777">
            <w:pPr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Pr="006B609D" w:rsidR="001B0F47" w:rsidP="00E450E3" w:rsidRDefault="001B0F47" w14:paraId="3461D779" wp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9" w:type="dxa"/>
            <w:tcMar/>
          </w:tcPr>
          <w:p w:rsidRPr="006B609D" w:rsidR="001B0F47" w:rsidP="001B0F47" w:rsidRDefault="001B0F47" w14:paraId="2E52EFAE" wp14:textId="77777777">
            <w:pPr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Dla uczniów, którzy  nie wybrali fizyki  w zakresie rozszerzonym</w:t>
            </w:r>
          </w:p>
          <w:p w:rsidRPr="006B609D" w:rsidR="001B0F47" w:rsidP="00D6441E" w:rsidRDefault="001B0F47" w14:paraId="3CF2D8B6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7F1C38A7" wp14:textId="77777777">
        <w:tc>
          <w:tcPr>
            <w:tcW w:w="703" w:type="dxa"/>
            <w:tcMar/>
          </w:tcPr>
          <w:p w:rsidRPr="006B609D" w:rsidR="0098070C" w:rsidP="00E2509C" w:rsidRDefault="0098070C" w14:paraId="0FB7827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450E3" w:rsidRDefault="0096214F" w14:paraId="5331FB1C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Matematyka</w:t>
            </w:r>
            <w:r w:rsidRPr="006B609D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4461" w:type="dxa"/>
            <w:tcMar/>
          </w:tcPr>
          <w:p w:rsidRPr="006B609D" w:rsidR="0096214F" w:rsidP="5611A459" w:rsidRDefault="00E450E3" w14:paraId="36EFEA1D" wp14:textId="3C892B1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</w:rPr>
            </w:pPr>
            <w:r w:rsidRPr="5611A459" w:rsidR="00E450E3">
              <w:rPr>
                <w:rFonts w:ascii="Calibri" w:hAnsi="Calibri" w:cs="Calibri" w:asciiTheme="minorAscii" w:hAnsiTheme="minorAscii" w:cstheme="minorAscii"/>
              </w:rPr>
              <w:t xml:space="preserve">Matematyka </w:t>
            </w:r>
            <w:proofErr w:type="gramStart"/>
            <w:r w:rsidRPr="5611A459" w:rsidR="00E450E3">
              <w:rPr>
                <w:rFonts w:ascii="Calibri" w:hAnsi="Calibri" w:cs="Calibri" w:asciiTheme="minorAscii" w:hAnsiTheme="minorAscii" w:cstheme="minorAscii"/>
              </w:rPr>
              <w:t>–  Podręcznik</w:t>
            </w:r>
            <w:proofErr w:type="gramEnd"/>
            <w:r w:rsidRPr="5611A459" w:rsidR="00E450E3">
              <w:rPr>
                <w:rFonts w:ascii="Calibri" w:hAnsi="Calibri" w:cs="Calibri" w:asciiTheme="minorAscii" w:hAnsiTheme="minorAscii" w:cstheme="minorAscii"/>
              </w:rPr>
              <w:t xml:space="preserve"> do liceów i techników klasa 2 zakres rozszerzony, (podręcznik, zbiór zadań obowiązkowy), Wyd. </w:t>
            </w:r>
            <w:r w:rsidRPr="5611A459" w:rsidR="00E450E3">
              <w:rPr>
                <w:rFonts w:ascii="Calibri" w:hAnsi="Calibri" w:cs="Calibri" w:asciiTheme="minorAscii" w:hAnsiTheme="minorAscii" w:cstheme="minorAscii"/>
              </w:rPr>
              <w:t xml:space="preserve">Pazdro </w:t>
            </w:r>
            <w:proofErr w:type="spellStart"/>
            <w:r w:rsidRPr="5611A459" w:rsidR="00E450E3">
              <w:rPr>
                <w:rFonts w:ascii="Calibri" w:hAnsi="Calibri" w:cs="Calibri" w:asciiTheme="minorAscii" w:hAnsiTheme="minorAscii" w:cstheme="minorAscii"/>
              </w:rPr>
              <w:t>M.Kurczab</w:t>
            </w:r>
            <w:proofErr w:type="spellEnd"/>
            <w:r w:rsidRPr="5611A459" w:rsidR="00E450E3">
              <w:rPr>
                <w:rFonts w:ascii="Calibri" w:hAnsi="Calibri" w:cs="Calibri" w:asciiTheme="minorAscii" w:hAnsiTheme="minorAscii" w:cstheme="minorAscii"/>
              </w:rPr>
              <w:t>, E.Kurczab, E.Świda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1FC39945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16EE1AEE" wp14:textId="77777777">
        <w:tc>
          <w:tcPr>
            <w:tcW w:w="703" w:type="dxa"/>
            <w:tcMar/>
          </w:tcPr>
          <w:p w:rsidRPr="006B609D" w:rsidR="0098070C" w:rsidP="00E2509C" w:rsidRDefault="0098070C" w14:paraId="0562CB0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4250FE77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Pr="006B609D" w:rsidR="00E450E3" w:rsidP="00E2509C" w:rsidRDefault="001B0F47" w14:paraId="39410414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Poziom podstawowy</w:t>
            </w:r>
          </w:p>
          <w:p w:rsidRPr="006B609D" w:rsidR="00E450E3" w:rsidP="00E2509C" w:rsidRDefault="00E450E3" w14:paraId="34CE0A41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Pr="006B609D" w:rsidR="00E450E3" w:rsidP="00E2509C" w:rsidRDefault="00E450E3" w14:paraId="62EBF3C5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Pr="006B609D" w:rsidR="00E450E3" w:rsidP="00E2509C" w:rsidRDefault="00E450E3" w14:paraId="6D98A12B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  <w:tcMar/>
          </w:tcPr>
          <w:p w:rsidRPr="006B609D" w:rsidR="00E450E3" w:rsidP="004E70EF" w:rsidRDefault="004E70EF" w14:paraId="2A84158D" wp14:textId="77777777">
            <w:pPr>
              <w:rPr>
                <w:rFonts w:eastAsia="Calibri" w:asciiTheme="minorHAnsi" w:hAnsiTheme="minorHAnsi" w:cstheme="minorHAnsi"/>
              </w:rPr>
            </w:pPr>
            <w:r w:rsidRPr="006B609D">
              <w:rPr>
                <w:rFonts w:eastAsia="Calibri" w:asciiTheme="minorHAnsi" w:hAnsiTheme="minorHAnsi" w:cstheme="minorHAnsi"/>
              </w:rPr>
              <w:t xml:space="preserve">Informatyka na czasie 2, </w:t>
            </w:r>
            <w:r w:rsidRPr="006B609D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6B609D">
              <w:rPr>
                <w:rFonts w:asciiTheme="minorHAnsi" w:hAnsiTheme="minorHAnsi" w:cstheme="minorHAnsi"/>
              </w:rPr>
              <w:t>, Zbigniew Talaga, Janusz S. Wierzbicki, Wydawnictwo Nowa Era</w:t>
            </w:r>
            <w:r w:rsidRPr="006B609D">
              <w:rPr>
                <w:rFonts w:eastAsia="Calibri" w:asciiTheme="minorHAnsi" w:hAnsiTheme="minorHAnsi" w:cstheme="minorHAnsi"/>
              </w:rPr>
              <w:t xml:space="preserve"> </w:t>
            </w:r>
          </w:p>
        </w:tc>
        <w:tc>
          <w:tcPr>
            <w:tcW w:w="1629" w:type="dxa"/>
            <w:tcMar/>
          </w:tcPr>
          <w:p w:rsidRPr="006B609D" w:rsidR="00E228AC" w:rsidP="1CD058C2" w:rsidRDefault="00E228AC" w14:paraId="475C2AA8" wp14:textId="27AB02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Podręcznik dla </w:t>
            </w:r>
          </w:p>
          <w:p w:rsidRPr="006B609D" w:rsidR="00E228AC" w:rsidP="1CD058C2" w:rsidRDefault="00E228AC" w14:paraId="4FEF29E8" wp14:textId="0852AA2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uczniów, którzy wybrali poziom podstawowy</w:t>
            </w:r>
          </w:p>
          <w:p w:rsidRPr="006B609D" w:rsidR="00E228AC" w:rsidP="1CD058C2" w:rsidRDefault="00E228AC" w14:paraId="5997CC1D" wp14:textId="66C1A691">
            <w:pPr>
              <w:pStyle w:val="Normalny"/>
              <w:rPr>
                <w:rFonts w:ascii="Calibri" w:hAnsi="Calibri" w:cs="Calibri" w:asciiTheme="minorAscii" w:hAnsiTheme="minorAscii" w:cstheme="minorAscii"/>
                <w:color w:val="000000"/>
              </w:rPr>
            </w:pPr>
          </w:p>
          <w:p w:rsidRPr="006B609D" w:rsidR="0098070C" w:rsidP="00E228AC" w:rsidRDefault="0098070C" w14:paraId="110FFD37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BB4777" w:rsidTr="5FE917C6" w14:paraId="47D05EB5" wp14:textId="77777777">
        <w:tc>
          <w:tcPr>
            <w:tcW w:w="703" w:type="dxa"/>
            <w:tcMar/>
          </w:tcPr>
          <w:p w:rsidRPr="006B609D" w:rsidR="00BB4777" w:rsidP="00E2509C" w:rsidRDefault="00BB4777" w14:paraId="6B69937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BB4777" w:rsidP="00BB4777" w:rsidRDefault="00BB4777" w14:paraId="2308C6A6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Pr="006B609D" w:rsidR="00BB4777" w:rsidP="00BB4777" w:rsidRDefault="00BB4777" w14:paraId="0E5533F5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Poziom rozszerzony</w:t>
            </w:r>
          </w:p>
          <w:p w:rsidRPr="006B609D" w:rsidR="00BB4777" w:rsidP="00E2509C" w:rsidRDefault="00BB4777" w14:paraId="3FE9F23F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  <w:tcMar/>
          </w:tcPr>
          <w:p w:rsidRPr="006B609D" w:rsidR="00BB4777" w:rsidP="00E2509C" w:rsidRDefault="00BB4777" w14:paraId="5E2332AE" wp14:textId="77777777">
            <w:pPr>
              <w:rPr>
                <w:rFonts w:eastAsia="Calibri" w:asciiTheme="minorHAnsi" w:hAnsiTheme="minorHAnsi" w:cstheme="minorHAnsi"/>
              </w:rPr>
            </w:pPr>
            <w:r w:rsidRPr="006B609D">
              <w:rPr>
                <w:rFonts w:eastAsia="Calibri" w:asciiTheme="minorHAnsi" w:hAnsiTheme="minorHAnsi" w:cstheme="minorHAnsi"/>
              </w:rPr>
              <w:t xml:space="preserve">Informatyka na czasie 2, </w:t>
            </w:r>
            <w:r w:rsidRPr="006B609D">
              <w:rPr>
                <w:rFonts w:asciiTheme="minorHAnsi" w:hAnsiTheme="minorHAnsi" w:cstheme="minorHAnsi"/>
              </w:rPr>
              <w:t>Podręcznik dla liceum ogólnokształcącego i technikum, Zakres rozszerzony, Maciej Borowiecki, Wydawnictwo Nowa Era</w:t>
            </w:r>
          </w:p>
        </w:tc>
        <w:tc>
          <w:tcPr>
            <w:tcW w:w="1629" w:type="dxa"/>
            <w:tcMar/>
          </w:tcPr>
          <w:p w:rsidRPr="006B609D" w:rsidR="00BB4777" w:rsidP="1CD058C2" w:rsidRDefault="00BB4777" w14:paraId="721C8531" wp14:textId="2547F0A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Podręcznik dla </w:t>
            </w:r>
          </w:p>
          <w:p w:rsidRPr="006B609D" w:rsidR="00BB4777" w:rsidP="1CD058C2" w:rsidRDefault="00BB4777" w14:paraId="63F1C660" wp14:textId="73AF24E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uczniów, którzy wybrali poziom rozszerzony</w:t>
            </w:r>
          </w:p>
          <w:p w:rsidRPr="006B609D" w:rsidR="00BB4777" w:rsidP="1CD058C2" w:rsidRDefault="00BB4777" w14:paraId="1F72F646" wp14:textId="7C4FB429">
            <w:pPr>
              <w:pStyle w:val="Normalny"/>
              <w:rPr>
                <w:rFonts w:ascii="Calibri" w:hAnsi="Calibri" w:cs="Calibri" w:asciiTheme="minorAscii" w:hAnsiTheme="minorAscii" w:cstheme="minorAscii"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4280AE09" wp14:textId="77777777">
        <w:tc>
          <w:tcPr>
            <w:tcW w:w="703" w:type="dxa"/>
            <w:tcMar/>
          </w:tcPr>
          <w:p w:rsidRPr="006B609D" w:rsidR="0098070C" w:rsidP="00E2509C" w:rsidRDefault="0098070C" w14:paraId="08CE6F9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E450E3" w14:paraId="05EA9F85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Podstawy przedsiębiorczości</w:t>
            </w:r>
          </w:p>
        </w:tc>
        <w:tc>
          <w:tcPr>
            <w:tcW w:w="4461" w:type="dxa"/>
            <w:tcMar/>
          </w:tcPr>
          <w:p w:rsidRPr="006B609D" w:rsidR="0098070C" w:rsidP="00E2509C" w:rsidRDefault="00E450E3" w14:paraId="24F3AC39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6B609D" w:rsidR="0098070C" w:rsidP="00E2509C" w:rsidRDefault="0098070C" w14:paraId="61CDCEAD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xmlns:wp14="http://schemas.microsoft.com/office/word/2010/wordml" w:rsidRPr="006B609D" w:rsidR="0098070C" w:rsidTr="5FE917C6" w14:paraId="73E9F3A2" wp14:textId="77777777">
        <w:tc>
          <w:tcPr>
            <w:tcW w:w="703" w:type="dxa"/>
            <w:tcMar/>
          </w:tcPr>
          <w:p w:rsidRPr="006B609D" w:rsidR="0098070C" w:rsidP="00E2509C" w:rsidRDefault="0098070C" w14:paraId="6BB9E253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tcMar/>
            <w:vAlign w:val="center"/>
          </w:tcPr>
          <w:p w:rsidRPr="006B609D" w:rsidR="0098070C" w:rsidP="00E2509C" w:rsidRDefault="0098070C" w14:paraId="652A2B63" wp14:textId="77777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angielski</w:t>
            </w:r>
          </w:p>
        </w:tc>
        <w:tc>
          <w:tcPr>
            <w:tcW w:w="4461" w:type="dxa"/>
            <w:tcMar/>
          </w:tcPr>
          <w:p w:rsidR="00E450E3" w:rsidP="00BB4777" w:rsidRDefault="00E450E3" w14:paraId="23DE523C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78665D" w:rsidP="1CD058C2" w:rsidRDefault="0078665D" w14:paraId="45FEFA74" wp14:textId="46253791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CD058C2" w:rsidR="1CD058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High Note 3 Daniel Brayshaw Bob Hastings, Pearson, J.Rubin-Brej</w:t>
            </w:r>
          </w:p>
          <w:p w:rsidR="0078665D" w:rsidP="1CD058C2" w:rsidRDefault="0078665D" w14:paraId="52E56223" wp14:textId="6A6CB850">
            <w:pPr>
              <w:pStyle w:val="Normalny"/>
              <w:rPr>
                <w:rFonts w:ascii="Calibri" w:hAnsi="Calibri" w:cs="Calibri" w:asciiTheme="minorAscii" w:hAnsiTheme="minorAscii" w:cstheme="minorAscii"/>
                <w:lang w:val="en-US"/>
              </w:rPr>
            </w:pPr>
          </w:p>
          <w:p w:rsidR="0078665D" w:rsidP="5611A459" w:rsidRDefault="0078665D" w14:paraId="07AFF511" wp14:textId="54FA41CC">
            <w:pPr>
              <w:spacing w:after="0" w:line="240" w:lineRule="auto"/>
            </w:pPr>
            <w:r w:rsidRPr="5FE917C6" w:rsidR="5611A4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N.Grabiec- New Enterprise B2 </w:t>
            </w:r>
            <w:r w:rsidRPr="5FE917C6" w:rsidR="5611A4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wydawnictwo</w:t>
            </w:r>
            <w:r w:rsidRPr="5FE917C6" w:rsidR="5611A4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Express Publishing </w:t>
            </w:r>
            <w:r w:rsidRPr="5FE917C6" w:rsidR="5611A45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78665D" w:rsidP="5611A459" w:rsidRDefault="0078665D" w14:paraId="07547A01" wp14:textId="2D514165">
            <w:pPr>
              <w:pStyle w:val="Normalny"/>
              <w:rPr>
                <w:rFonts w:ascii="Calibri" w:hAnsi="Calibri" w:cs="Calibri" w:asciiTheme="minorAscii" w:hAnsiTheme="minorAscii" w:cstheme="minorAscii"/>
                <w:lang w:val="en-US"/>
              </w:rPr>
            </w:pPr>
          </w:p>
          <w:p w:rsidRPr="006B609D" w:rsidR="0078665D" w:rsidP="00BB4777" w:rsidRDefault="0078665D" w14:paraId="5043CB0F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  <w:bookmarkStart w:name="_GoBack" w:id="0"/>
            <w:bookmarkEnd w:id="0"/>
          </w:p>
        </w:tc>
        <w:tc>
          <w:tcPr>
            <w:tcW w:w="1629" w:type="dxa"/>
            <w:tcMar/>
          </w:tcPr>
          <w:p w:rsidRPr="006B609D" w:rsidR="0098070C" w:rsidP="00E2509C" w:rsidRDefault="0098070C" w14:paraId="07459315" wp14:textId="7777777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xmlns:wp14="http://schemas.microsoft.com/office/word/2010/wordml" w:rsidRPr="00E450E3" w:rsidR="0098070C" w:rsidP="0098070C" w:rsidRDefault="0098070C" w14:paraId="6537F28F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xmlns:wp14="http://schemas.microsoft.com/office/word/2010/wordml" w:rsidRPr="00E450E3" w:rsidR="0098070C" w:rsidP="0098070C" w:rsidRDefault="0098070C" w14:paraId="6DFB9E20" wp14:textId="77777777">
      <w:pPr>
        <w:rPr>
          <w:rFonts w:asciiTheme="minorHAnsi" w:hAnsiTheme="minorHAnsi" w:cstheme="minorHAnsi"/>
        </w:rPr>
      </w:pPr>
    </w:p>
    <w:sectPr w:rsidRPr="00E450E3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57B07"/>
    <w:rsid w:val="001B0F47"/>
    <w:rsid w:val="00213842"/>
    <w:rsid w:val="002351CC"/>
    <w:rsid w:val="002515B3"/>
    <w:rsid w:val="002C0D77"/>
    <w:rsid w:val="002F230B"/>
    <w:rsid w:val="00302ED4"/>
    <w:rsid w:val="00304A08"/>
    <w:rsid w:val="003140A4"/>
    <w:rsid w:val="00460D51"/>
    <w:rsid w:val="004E70EF"/>
    <w:rsid w:val="00532C7D"/>
    <w:rsid w:val="006B609D"/>
    <w:rsid w:val="006C6365"/>
    <w:rsid w:val="0078665D"/>
    <w:rsid w:val="00842E2F"/>
    <w:rsid w:val="00866659"/>
    <w:rsid w:val="00921FBD"/>
    <w:rsid w:val="0096214F"/>
    <w:rsid w:val="0098070C"/>
    <w:rsid w:val="00996E6E"/>
    <w:rsid w:val="009A5593"/>
    <w:rsid w:val="00B732FF"/>
    <w:rsid w:val="00BB4777"/>
    <w:rsid w:val="00CD2382"/>
    <w:rsid w:val="00D40BC0"/>
    <w:rsid w:val="00D6441E"/>
    <w:rsid w:val="00D75104"/>
    <w:rsid w:val="00DC4811"/>
    <w:rsid w:val="00E06C51"/>
    <w:rsid w:val="00E228AC"/>
    <w:rsid w:val="00E2509C"/>
    <w:rsid w:val="00E450E3"/>
    <w:rsid w:val="00E55B17"/>
    <w:rsid w:val="00FA5020"/>
    <w:rsid w:val="00FF46C7"/>
    <w:rsid w:val="1CD058C2"/>
    <w:rsid w:val="206AE492"/>
    <w:rsid w:val="206AE492"/>
    <w:rsid w:val="3978979C"/>
    <w:rsid w:val="3FA4235C"/>
    <w:rsid w:val="446F95B9"/>
    <w:rsid w:val="47DD43FE"/>
    <w:rsid w:val="4FCF2D86"/>
    <w:rsid w:val="5611A459"/>
    <w:rsid w:val="574B5A5A"/>
    <w:rsid w:val="5F3D43E2"/>
    <w:rsid w:val="5FE917C6"/>
    <w:rsid w:val="6091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DB6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2509C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7CE42FE2094AA4D8D3CDCE0F3252" ma:contentTypeVersion="16" ma:contentTypeDescription="Create a new document." ma:contentTypeScope="" ma:versionID="29c33a0e494612eda53ac7b08490b99c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7dd5b4a752ed4e77826340756639b18a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F2CBD9-CF2A-40C0-B88B-BF00A04ED795}"/>
</file>

<file path=customXml/itemProps2.xml><?xml version="1.0" encoding="utf-8"?>
<ds:datastoreItem xmlns:ds="http://schemas.openxmlformats.org/officeDocument/2006/customXml" ds:itemID="{80D01671-9AD6-4AA6-A27B-BB56B10F50A2}"/>
</file>

<file path=customXml/itemProps3.xml><?xml version="1.0" encoding="utf-8"?>
<ds:datastoreItem xmlns:ds="http://schemas.openxmlformats.org/officeDocument/2006/customXml" ds:itemID="{C691084B-996B-4F63-8D7B-1AA3CF33FF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Natalia Grabiec</cp:lastModifiedBy>
  <cp:revision>5</cp:revision>
  <cp:lastPrinted>2019-07-02T09:00:00Z</cp:lastPrinted>
  <dcterms:created xsi:type="dcterms:W3CDTF">2022-06-08T19:57:00Z</dcterms:created>
  <dcterms:modified xsi:type="dcterms:W3CDTF">2022-06-22T11:30:51Z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